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CDD" w:rsidRDefault="005329B7" w:rsidP="005329B7">
      <w:pPr>
        <w:pStyle w:val="Tytu"/>
        <w:rPr>
          <w:sz w:val="46"/>
          <w:lang w:val="pl-PL"/>
        </w:rPr>
      </w:pPr>
      <w:r w:rsidRPr="005329B7">
        <w:rPr>
          <w:sz w:val="46"/>
        </w:rPr>
        <w:t>Ogólnopolskie warsztaty dla ekspertów, doradców, trenerów i koordynatorów EAS</w:t>
      </w:r>
    </w:p>
    <w:p w:rsidR="006D0100" w:rsidRPr="006D0100" w:rsidRDefault="004B2694" w:rsidP="006D0100">
      <w:pPr>
        <w:pStyle w:val="Podtytu"/>
        <w:rPr>
          <w:lang w:val="pl-PL"/>
        </w:rPr>
      </w:pPr>
      <w:r>
        <w:rPr>
          <w:lang w:val="pl-PL"/>
        </w:rPr>
        <w:t>Szczecin,  08-11 września 2014r.</w:t>
      </w:r>
    </w:p>
    <w:p w:rsidR="003E66F9" w:rsidRDefault="003E66F9" w:rsidP="003E66F9">
      <w:pPr>
        <w:pStyle w:val="Nagwek3"/>
        <w:rPr>
          <w:lang w:val="pl-PL"/>
        </w:rPr>
      </w:pPr>
      <w:r>
        <w:rPr>
          <w:lang w:val="pl-PL"/>
        </w:rPr>
        <w:t xml:space="preserve">8 września, poniedziałek 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771216" w:rsidTr="008015D2">
        <w:trPr>
          <w:cantSplit/>
        </w:trPr>
        <w:tc>
          <w:tcPr>
            <w:tcW w:w="1668" w:type="dxa"/>
          </w:tcPr>
          <w:p w:rsidR="00771216" w:rsidRDefault="00771216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9.00 – 10.00</w:t>
            </w:r>
          </w:p>
        </w:tc>
        <w:tc>
          <w:tcPr>
            <w:tcW w:w="7544" w:type="dxa"/>
          </w:tcPr>
          <w:p w:rsidR="00771216" w:rsidRDefault="00771216" w:rsidP="00771216">
            <w:pPr>
              <w:pStyle w:val="Podstawowy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Recepcja </w:t>
            </w:r>
          </w:p>
        </w:tc>
      </w:tr>
      <w:tr w:rsidR="001555F2" w:rsidTr="008015D2">
        <w:trPr>
          <w:cantSplit/>
        </w:trPr>
        <w:tc>
          <w:tcPr>
            <w:tcW w:w="1668" w:type="dxa"/>
          </w:tcPr>
          <w:p w:rsidR="001555F2" w:rsidRDefault="001555F2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10.00 – 11.30</w:t>
            </w:r>
          </w:p>
        </w:tc>
        <w:tc>
          <w:tcPr>
            <w:tcW w:w="7544" w:type="dxa"/>
          </w:tcPr>
          <w:p w:rsidR="00771216" w:rsidRPr="009D4ACA" w:rsidRDefault="00771216" w:rsidP="004B2694">
            <w:pPr>
              <w:pStyle w:val="Podstawowy"/>
              <w:spacing w:line="240" w:lineRule="auto"/>
              <w:ind w:firstLine="0"/>
            </w:pPr>
            <w:r w:rsidRPr="00771216">
              <w:rPr>
                <w:b/>
                <w:lang w:eastAsia="ru-RU"/>
              </w:rPr>
              <w:t xml:space="preserve">Otwarcie warsztatów i integracja zespołu </w:t>
            </w:r>
          </w:p>
        </w:tc>
      </w:tr>
      <w:tr w:rsidR="001555F2" w:rsidTr="008015D2">
        <w:trPr>
          <w:cantSplit/>
        </w:trPr>
        <w:tc>
          <w:tcPr>
            <w:tcW w:w="1668" w:type="dxa"/>
          </w:tcPr>
          <w:p w:rsidR="001555F2" w:rsidRDefault="009670EB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11.30 – 11.45</w:t>
            </w:r>
          </w:p>
        </w:tc>
        <w:tc>
          <w:tcPr>
            <w:tcW w:w="7544" w:type="dxa"/>
          </w:tcPr>
          <w:p w:rsidR="001555F2" w:rsidRPr="009670EB" w:rsidRDefault="009670EB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Przerwa kawowa</w:t>
            </w:r>
          </w:p>
        </w:tc>
      </w:tr>
      <w:tr w:rsidR="009670EB" w:rsidTr="008015D2">
        <w:trPr>
          <w:cantSplit/>
        </w:trPr>
        <w:tc>
          <w:tcPr>
            <w:tcW w:w="1668" w:type="dxa"/>
          </w:tcPr>
          <w:p w:rsidR="009670EB" w:rsidRDefault="009670EB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11.45 </w:t>
            </w:r>
            <w:r w:rsidR="009D4ACA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</w:t>
            </w:r>
            <w:r w:rsidR="009D4ACA">
              <w:rPr>
                <w:lang w:eastAsia="ru-RU"/>
              </w:rPr>
              <w:t>13.15</w:t>
            </w:r>
          </w:p>
        </w:tc>
        <w:tc>
          <w:tcPr>
            <w:tcW w:w="7544" w:type="dxa"/>
          </w:tcPr>
          <w:p w:rsidR="009670EB" w:rsidRDefault="009670EB" w:rsidP="00897F61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Sytuacja społeczna polskiej wsi – jakiej odnowy potrzeba? </w:t>
            </w:r>
          </w:p>
          <w:p w:rsidR="009D4ACA" w:rsidRPr="009670EB" w:rsidRDefault="00400645" w:rsidP="009D4ACA">
            <w:pPr>
              <w:pStyle w:val="Formularz"/>
            </w:pPr>
            <w:r>
              <w:t>Wacław Idziak i Przemysław Fenrych</w:t>
            </w:r>
          </w:p>
        </w:tc>
      </w:tr>
      <w:tr w:rsidR="009670EB" w:rsidTr="008015D2">
        <w:trPr>
          <w:cantSplit/>
        </w:trPr>
        <w:tc>
          <w:tcPr>
            <w:tcW w:w="1668" w:type="dxa"/>
          </w:tcPr>
          <w:p w:rsidR="009670EB" w:rsidRDefault="009D4AC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13.15 – 14.00</w:t>
            </w:r>
          </w:p>
        </w:tc>
        <w:tc>
          <w:tcPr>
            <w:tcW w:w="7544" w:type="dxa"/>
          </w:tcPr>
          <w:p w:rsidR="009670EB" w:rsidRPr="009D4ACA" w:rsidRDefault="009D4ACA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Przerwa obiadowa</w:t>
            </w:r>
          </w:p>
        </w:tc>
      </w:tr>
      <w:tr w:rsidR="009D4ACA" w:rsidTr="008015D2">
        <w:trPr>
          <w:cantSplit/>
        </w:trPr>
        <w:tc>
          <w:tcPr>
            <w:tcW w:w="1668" w:type="dxa"/>
          </w:tcPr>
          <w:p w:rsidR="009D4ACA" w:rsidRDefault="009D4AC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14.00 – 15.30</w:t>
            </w:r>
          </w:p>
        </w:tc>
        <w:tc>
          <w:tcPr>
            <w:tcW w:w="7544" w:type="dxa"/>
          </w:tcPr>
          <w:p w:rsidR="009D4ACA" w:rsidRDefault="009D4ACA" w:rsidP="00771216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Programy odnowy wsi we współczesnej Polsce – źródła, koncepcje, realizacje, ewaluacja </w:t>
            </w:r>
          </w:p>
          <w:p w:rsidR="009D4ACA" w:rsidRPr="009D4ACA" w:rsidRDefault="00400645" w:rsidP="009D4ACA">
            <w:pPr>
              <w:pStyle w:val="Formularz"/>
            </w:pPr>
            <w:r>
              <w:t>Wacław Idziak i Przemysław Fenrych</w:t>
            </w:r>
          </w:p>
        </w:tc>
      </w:tr>
      <w:tr w:rsidR="009D4ACA" w:rsidTr="008015D2">
        <w:trPr>
          <w:cantSplit/>
        </w:trPr>
        <w:tc>
          <w:tcPr>
            <w:tcW w:w="1668" w:type="dxa"/>
          </w:tcPr>
          <w:p w:rsidR="009D4ACA" w:rsidRDefault="009D4AC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15.30 – 15.45</w:t>
            </w:r>
          </w:p>
        </w:tc>
        <w:tc>
          <w:tcPr>
            <w:tcW w:w="7544" w:type="dxa"/>
          </w:tcPr>
          <w:p w:rsidR="009D4ACA" w:rsidRPr="009D4ACA" w:rsidRDefault="009D4ACA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Przerwa kawowa</w:t>
            </w:r>
          </w:p>
        </w:tc>
      </w:tr>
      <w:tr w:rsidR="009D4ACA" w:rsidTr="008015D2">
        <w:trPr>
          <w:cantSplit/>
        </w:trPr>
        <w:tc>
          <w:tcPr>
            <w:tcW w:w="1668" w:type="dxa"/>
          </w:tcPr>
          <w:p w:rsidR="009D4ACA" w:rsidRDefault="009D4AC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15.45 – 16.30</w:t>
            </w:r>
          </w:p>
        </w:tc>
        <w:tc>
          <w:tcPr>
            <w:tcW w:w="7544" w:type="dxa"/>
          </w:tcPr>
          <w:p w:rsidR="009D4ACA" w:rsidRDefault="009D4ACA" w:rsidP="00771216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 w:rsidRPr="009D4ACA">
              <w:rPr>
                <w:b/>
                <w:lang w:eastAsia="ru-RU"/>
              </w:rPr>
              <w:t xml:space="preserve">Europejska Akademia Sołtysa – model i jego realizacja 2012 – 2014 </w:t>
            </w:r>
          </w:p>
          <w:p w:rsidR="009D4ACA" w:rsidRPr="009D4ACA" w:rsidRDefault="00400645" w:rsidP="00400645">
            <w:pPr>
              <w:pStyle w:val="Formularz"/>
            </w:pPr>
            <w:r>
              <w:t xml:space="preserve">Przemysław Fenrych i Wacław Idziak </w:t>
            </w:r>
          </w:p>
        </w:tc>
      </w:tr>
      <w:tr w:rsidR="009D4ACA" w:rsidTr="008015D2">
        <w:trPr>
          <w:cantSplit/>
        </w:trPr>
        <w:tc>
          <w:tcPr>
            <w:tcW w:w="1668" w:type="dxa"/>
          </w:tcPr>
          <w:p w:rsidR="009D4ACA" w:rsidRDefault="004D74C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16.30 – 17.00</w:t>
            </w:r>
          </w:p>
        </w:tc>
        <w:tc>
          <w:tcPr>
            <w:tcW w:w="7544" w:type="dxa"/>
          </w:tcPr>
          <w:p w:rsidR="009D4ACA" w:rsidRDefault="004D74CA" w:rsidP="00771216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Podsumowanie i ewaluacja dnia </w:t>
            </w:r>
          </w:p>
          <w:p w:rsidR="004D74CA" w:rsidRPr="004D74CA" w:rsidRDefault="00400645" w:rsidP="004D74CA">
            <w:pPr>
              <w:pStyle w:val="Formularz"/>
            </w:pPr>
            <w:r>
              <w:t>Przemysław Fenrych i Wacław Idziak</w:t>
            </w:r>
          </w:p>
        </w:tc>
      </w:tr>
      <w:tr w:rsidR="009D4ACA" w:rsidTr="008015D2">
        <w:trPr>
          <w:cantSplit/>
        </w:trPr>
        <w:tc>
          <w:tcPr>
            <w:tcW w:w="1668" w:type="dxa"/>
          </w:tcPr>
          <w:p w:rsidR="009D4ACA" w:rsidRDefault="00E83F30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17.00 – 19.30</w:t>
            </w:r>
          </w:p>
        </w:tc>
        <w:tc>
          <w:tcPr>
            <w:tcW w:w="7544" w:type="dxa"/>
          </w:tcPr>
          <w:p w:rsidR="009D4ACA" w:rsidRPr="00E83F30" w:rsidRDefault="00E83F30" w:rsidP="004B2694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Czas wolny </w:t>
            </w:r>
          </w:p>
        </w:tc>
      </w:tr>
      <w:tr w:rsidR="00E83F30" w:rsidTr="008015D2">
        <w:trPr>
          <w:cantSplit/>
        </w:trPr>
        <w:tc>
          <w:tcPr>
            <w:tcW w:w="1668" w:type="dxa"/>
          </w:tcPr>
          <w:p w:rsidR="00E83F30" w:rsidRDefault="00E83F30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Od 19.30 </w:t>
            </w:r>
          </w:p>
        </w:tc>
        <w:tc>
          <w:tcPr>
            <w:tcW w:w="7544" w:type="dxa"/>
          </w:tcPr>
          <w:p w:rsidR="00E83F30" w:rsidRDefault="00E83F30" w:rsidP="004B2694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Kolacja </w:t>
            </w:r>
          </w:p>
        </w:tc>
      </w:tr>
    </w:tbl>
    <w:p w:rsidR="001555F2" w:rsidRDefault="001555F2" w:rsidP="001555F2">
      <w:pPr>
        <w:pStyle w:val="Nagwek3"/>
        <w:rPr>
          <w:lang w:val="pl-PL"/>
        </w:rPr>
      </w:pPr>
      <w:r>
        <w:rPr>
          <w:lang w:val="pl-PL"/>
        </w:rPr>
        <w:t xml:space="preserve">9 września, wtorek 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1555F2" w:rsidTr="008015D2">
        <w:trPr>
          <w:cantSplit/>
        </w:trPr>
        <w:tc>
          <w:tcPr>
            <w:tcW w:w="1668" w:type="dxa"/>
          </w:tcPr>
          <w:p w:rsidR="001555F2" w:rsidRDefault="0008436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6.30 – 7.00</w:t>
            </w:r>
          </w:p>
        </w:tc>
        <w:tc>
          <w:tcPr>
            <w:tcW w:w="7544" w:type="dxa"/>
          </w:tcPr>
          <w:p w:rsidR="001555F2" w:rsidRPr="0008436A" w:rsidRDefault="0008436A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Śniadanie </w:t>
            </w:r>
          </w:p>
        </w:tc>
      </w:tr>
      <w:tr w:rsidR="001555F2" w:rsidTr="008015D2">
        <w:trPr>
          <w:cantSplit/>
        </w:trPr>
        <w:tc>
          <w:tcPr>
            <w:tcW w:w="1668" w:type="dxa"/>
          </w:tcPr>
          <w:p w:rsidR="001555F2" w:rsidRDefault="0008436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7.00 – 10.00</w:t>
            </w:r>
          </w:p>
        </w:tc>
        <w:tc>
          <w:tcPr>
            <w:tcW w:w="7544" w:type="dxa"/>
          </w:tcPr>
          <w:p w:rsidR="001555F2" w:rsidRPr="007533E3" w:rsidRDefault="0008436A" w:rsidP="004B2694">
            <w:pPr>
              <w:pStyle w:val="Podstawowy"/>
              <w:tabs>
                <w:tab w:val="left" w:pos="6800"/>
              </w:tabs>
              <w:spacing w:line="240" w:lineRule="auto"/>
              <w:ind w:firstLine="0"/>
              <w:rPr>
                <w:i/>
                <w:lang w:eastAsia="ru-RU"/>
              </w:rPr>
            </w:pPr>
            <w:r w:rsidRPr="007533E3">
              <w:rPr>
                <w:i/>
                <w:lang w:eastAsia="ru-RU"/>
              </w:rPr>
              <w:t xml:space="preserve">Przejazd do Schloss Trebnitz </w:t>
            </w:r>
          </w:p>
        </w:tc>
      </w:tr>
      <w:tr w:rsidR="001555F2" w:rsidTr="008015D2">
        <w:trPr>
          <w:cantSplit/>
        </w:trPr>
        <w:tc>
          <w:tcPr>
            <w:tcW w:w="1668" w:type="dxa"/>
          </w:tcPr>
          <w:p w:rsidR="001555F2" w:rsidRDefault="00713BD9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10.00 </w:t>
            </w:r>
            <w:r w:rsidR="00AF65F5">
              <w:rPr>
                <w:lang w:eastAsia="ru-RU"/>
              </w:rPr>
              <w:t>–</w:t>
            </w:r>
            <w:r>
              <w:rPr>
                <w:lang w:eastAsia="ru-RU"/>
              </w:rPr>
              <w:t xml:space="preserve"> </w:t>
            </w:r>
            <w:r w:rsidR="00AF65F5">
              <w:rPr>
                <w:lang w:eastAsia="ru-RU"/>
              </w:rPr>
              <w:t>13.00</w:t>
            </w:r>
          </w:p>
        </w:tc>
        <w:tc>
          <w:tcPr>
            <w:tcW w:w="7544" w:type="dxa"/>
          </w:tcPr>
          <w:p w:rsidR="00EB0C02" w:rsidRDefault="00EB0C02" w:rsidP="00EB0C02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Odnowa wsi na obszarze dawnej NRD – problemy, potrzeby, programy, ocena skuteczności. </w:t>
            </w:r>
          </w:p>
          <w:p w:rsidR="00EB0C02" w:rsidRPr="005F17A7" w:rsidRDefault="00EB0C02" w:rsidP="004B2694">
            <w:pPr>
              <w:pStyle w:val="Formularz"/>
            </w:pPr>
            <w:r w:rsidRPr="004B2694">
              <w:t>Dirk Budach</w:t>
            </w:r>
            <w:r w:rsidRPr="005F17A7">
              <w:t xml:space="preserve">, </w:t>
            </w:r>
            <w:r w:rsidR="005F17A7" w:rsidRPr="005F17A7">
              <w:t xml:space="preserve">Prezes, </w:t>
            </w:r>
            <w:r w:rsidRPr="005F17A7">
              <w:t>Berlinsko-Brandenburski Zwiazek Mlodziezy Wiejskiej</w:t>
            </w:r>
          </w:p>
          <w:p w:rsidR="008015D2" w:rsidRPr="0085045B" w:rsidRDefault="0085045B" w:rsidP="00771216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 w:rsidRPr="0085045B">
              <w:rPr>
                <w:b/>
                <w:lang w:eastAsia="ru-RU"/>
              </w:rPr>
              <w:t>Aktywizacja i integracja mieszkańców wsi niemieckiej - przykłady</w:t>
            </w:r>
          </w:p>
          <w:p w:rsidR="00E76E3F" w:rsidRPr="00AF65F5" w:rsidRDefault="00E76E3F" w:rsidP="004964B6">
            <w:pPr>
              <w:pStyle w:val="Formularz"/>
              <w:rPr>
                <w:i/>
                <w:color w:val="FF0000"/>
              </w:rPr>
            </w:pPr>
            <w:r>
              <w:rPr>
                <w:b/>
              </w:rPr>
              <w:t xml:space="preserve">Odwiedziny stowarzyszenia „Landblüte”, rozwijajacego programy edukacyjne we wsi Wölsickendorf: </w:t>
            </w:r>
            <w:r w:rsidRPr="000E1EB7">
              <w:t>Kawa,herbata, maly poczestunek</w:t>
            </w:r>
            <w:r>
              <w:rPr>
                <w:b/>
              </w:rPr>
              <w:t xml:space="preserve">, </w:t>
            </w:r>
            <w:r w:rsidRPr="00D3577B">
              <w:t xml:space="preserve">Oprowadzanie po </w:t>
            </w:r>
            <w:r>
              <w:t>wsi</w:t>
            </w:r>
            <w:r w:rsidRPr="00D3577B">
              <w:t xml:space="preserve"> (historia zamku</w:t>
            </w:r>
            <w:r>
              <w:t>), rozmowa i dyskusja ze osobami aktywnymi stowarzyszenia na temat mozliwosci aktywizacji wsi i rozwoju i odbudowy starych budynkow na cele edukacyjne, kulturalne i spoleczne</w:t>
            </w:r>
            <w:r w:rsidRPr="00D3577B">
              <w:t>.</w:t>
            </w:r>
          </w:p>
        </w:tc>
      </w:tr>
      <w:tr w:rsidR="001555F2" w:rsidTr="008015D2">
        <w:trPr>
          <w:cantSplit/>
        </w:trPr>
        <w:tc>
          <w:tcPr>
            <w:tcW w:w="1668" w:type="dxa"/>
          </w:tcPr>
          <w:p w:rsidR="001555F2" w:rsidRDefault="00AF65F5" w:rsidP="00947C8D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47C8D">
              <w:rPr>
                <w:lang w:eastAsia="ru-RU"/>
              </w:rPr>
              <w:t>4</w:t>
            </w:r>
            <w:r>
              <w:rPr>
                <w:lang w:eastAsia="ru-RU"/>
              </w:rPr>
              <w:t>.00 – 1</w:t>
            </w:r>
            <w:r w:rsidR="00947C8D">
              <w:rPr>
                <w:lang w:eastAsia="ru-RU"/>
              </w:rPr>
              <w:t>4</w:t>
            </w:r>
            <w:r>
              <w:rPr>
                <w:lang w:eastAsia="ru-RU"/>
              </w:rPr>
              <w:t>.45</w:t>
            </w:r>
          </w:p>
        </w:tc>
        <w:tc>
          <w:tcPr>
            <w:tcW w:w="7544" w:type="dxa"/>
          </w:tcPr>
          <w:p w:rsidR="001555F2" w:rsidRPr="00AF65F5" w:rsidRDefault="00AF65F5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Przerwa obiadowa</w:t>
            </w:r>
          </w:p>
        </w:tc>
      </w:tr>
      <w:tr w:rsidR="00AF65F5" w:rsidTr="008015D2">
        <w:trPr>
          <w:cantSplit/>
        </w:trPr>
        <w:tc>
          <w:tcPr>
            <w:tcW w:w="1668" w:type="dxa"/>
          </w:tcPr>
          <w:p w:rsidR="00AF65F5" w:rsidRDefault="00AF65F5" w:rsidP="00947C8D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47C8D">
              <w:rPr>
                <w:lang w:eastAsia="ru-RU"/>
              </w:rPr>
              <w:t>4</w:t>
            </w:r>
            <w:r>
              <w:rPr>
                <w:lang w:eastAsia="ru-RU"/>
              </w:rPr>
              <w:t>.45 – 1</w:t>
            </w:r>
            <w:r w:rsidR="00947C8D">
              <w:rPr>
                <w:lang w:eastAsia="ru-RU"/>
              </w:rPr>
              <w:t>5</w:t>
            </w:r>
            <w:r>
              <w:rPr>
                <w:lang w:eastAsia="ru-RU"/>
              </w:rPr>
              <w:t>.30</w:t>
            </w:r>
          </w:p>
        </w:tc>
        <w:tc>
          <w:tcPr>
            <w:tcW w:w="7544" w:type="dxa"/>
          </w:tcPr>
          <w:p w:rsidR="004964B6" w:rsidRDefault="00FF77F8" w:rsidP="00FF77F8">
            <w:pPr>
              <w:pStyle w:val="Podstawowy"/>
              <w:tabs>
                <w:tab w:val="left" w:pos="6800"/>
              </w:tabs>
              <w:spacing w:line="240" w:lineRule="auto"/>
              <w:ind w:firstLine="0"/>
              <w:rPr>
                <w:b/>
                <w:lang w:eastAsia="ru-RU"/>
              </w:rPr>
            </w:pPr>
            <w:proofErr w:type="spellStart"/>
            <w:r w:rsidRPr="00FF77F8">
              <w:rPr>
                <w:b/>
                <w:i/>
                <w:lang w:eastAsia="ru-RU"/>
              </w:rPr>
              <w:t>Schloss</w:t>
            </w:r>
            <w:proofErr w:type="spellEnd"/>
            <w:r w:rsidRPr="00FF77F8">
              <w:rPr>
                <w:b/>
                <w:i/>
                <w:lang w:eastAsia="ru-RU"/>
              </w:rPr>
              <w:t xml:space="preserve"> </w:t>
            </w:r>
            <w:proofErr w:type="spellStart"/>
            <w:r w:rsidRPr="00FF77F8">
              <w:rPr>
                <w:b/>
                <w:i/>
                <w:lang w:eastAsia="ru-RU"/>
              </w:rPr>
              <w:t>Trebnitz</w:t>
            </w:r>
            <w:proofErr w:type="spellEnd"/>
            <w:r w:rsidR="004964B6">
              <w:rPr>
                <w:b/>
                <w:lang w:eastAsia="ru-RU"/>
              </w:rPr>
              <w:t xml:space="preserve"> – inicjator działań na wsi </w:t>
            </w:r>
          </w:p>
          <w:p w:rsidR="00AF65F5" w:rsidRPr="00FF77F8" w:rsidRDefault="00E76E3F" w:rsidP="004964B6">
            <w:pPr>
              <w:pStyle w:val="Formularz"/>
            </w:pPr>
            <w:r>
              <w:t>oprowadzenie po zamku, Starej Kuzni jak i odwiedziny Remizy w przebudowie, przyszlego centrum wsi</w:t>
            </w:r>
            <w:r w:rsidR="005F17A7">
              <w:t xml:space="preserve"> ze sklepem, kawiarnia i sala wystawowa</w:t>
            </w:r>
            <w:r>
              <w:t xml:space="preserve">, jako przyklady </w:t>
            </w:r>
            <w:r w:rsidR="00FF77F8" w:rsidRPr="00FF77F8">
              <w:t>program</w:t>
            </w:r>
            <w:r>
              <w:t>u</w:t>
            </w:r>
            <w:r w:rsidR="00FF77F8" w:rsidRPr="00FF77F8">
              <w:t xml:space="preserve"> działania</w:t>
            </w:r>
            <w:r>
              <w:t xml:space="preserve"> miejsca spotkan i edukacji</w:t>
            </w:r>
            <w:r w:rsidR="00FF77F8" w:rsidRPr="00FF77F8">
              <w:t xml:space="preserve"> </w:t>
            </w:r>
            <w:r>
              <w:t xml:space="preserve">na rzecz </w:t>
            </w:r>
            <w:r w:rsidR="00FF77F8" w:rsidRPr="00FF77F8">
              <w:t xml:space="preserve">wspomagania rozwoju wsi </w:t>
            </w:r>
          </w:p>
          <w:p w:rsidR="00FF77F8" w:rsidRPr="00FF77F8" w:rsidRDefault="00FF77F8" w:rsidP="00FF77F8">
            <w:pPr>
              <w:pStyle w:val="Formularz"/>
            </w:pPr>
            <w:r>
              <w:t xml:space="preserve">Darius </w:t>
            </w:r>
            <w:r w:rsidR="00E76E3F">
              <w:t xml:space="preserve">Müller </w:t>
            </w:r>
          </w:p>
        </w:tc>
      </w:tr>
      <w:tr w:rsidR="00FF77F8" w:rsidRPr="00283085" w:rsidTr="008015D2">
        <w:trPr>
          <w:cantSplit/>
        </w:trPr>
        <w:tc>
          <w:tcPr>
            <w:tcW w:w="1668" w:type="dxa"/>
          </w:tcPr>
          <w:p w:rsidR="00FF77F8" w:rsidRDefault="00FF77F8" w:rsidP="00947C8D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47C8D">
              <w:rPr>
                <w:lang w:eastAsia="ru-RU"/>
              </w:rPr>
              <w:t>5</w:t>
            </w:r>
            <w:r>
              <w:rPr>
                <w:lang w:eastAsia="ru-RU"/>
              </w:rPr>
              <w:t>.30</w:t>
            </w:r>
            <w:r w:rsidR="008F5635">
              <w:rPr>
                <w:lang w:eastAsia="ru-RU"/>
              </w:rPr>
              <w:t xml:space="preserve"> –</w:t>
            </w:r>
            <w:r>
              <w:rPr>
                <w:lang w:eastAsia="ru-RU"/>
              </w:rPr>
              <w:t xml:space="preserve"> 1</w:t>
            </w:r>
            <w:r w:rsidR="00947C8D">
              <w:rPr>
                <w:lang w:eastAsia="ru-RU"/>
              </w:rPr>
              <w:t>6</w:t>
            </w:r>
            <w:r>
              <w:rPr>
                <w:lang w:eastAsia="ru-RU"/>
              </w:rPr>
              <w:t>.15</w:t>
            </w:r>
          </w:p>
        </w:tc>
        <w:tc>
          <w:tcPr>
            <w:tcW w:w="7544" w:type="dxa"/>
          </w:tcPr>
          <w:p w:rsidR="00FF77F8" w:rsidRPr="00AF65F5" w:rsidRDefault="00FF77F8" w:rsidP="005A7F72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 w:rsidRPr="00AF65F5">
              <w:rPr>
                <w:b/>
                <w:lang w:eastAsia="ru-RU"/>
              </w:rPr>
              <w:t xml:space="preserve">Zasady działania programu </w:t>
            </w:r>
            <w:r w:rsidRPr="00AF65F5">
              <w:rPr>
                <w:b/>
                <w:i/>
                <w:lang w:eastAsia="ru-RU"/>
              </w:rPr>
              <w:t xml:space="preserve">Leader </w:t>
            </w:r>
            <w:r w:rsidRPr="00AF65F5">
              <w:rPr>
                <w:b/>
                <w:lang w:eastAsia="ru-RU"/>
              </w:rPr>
              <w:t xml:space="preserve">w Niemczech </w:t>
            </w:r>
          </w:p>
          <w:p w:rsidR="00FF77F8" w:rsidRPr="004B2694" w:rsidRDefault="005F17A7" w:rsidP="005A7F72">
            <w:pPr>
              <w:pStyle w:val="Formularz"/>
              <w:rPr>
                <w:lang w:val="en-US"/>
              </w:rPr>
            </w:pPr>
            <w:r>
              <w:rPr>
                <w:lang w:val="de-DE"/>
              </w:rPr>
              <w:t>Grit Körmer, Regionalmanagement LAG Märkische Seen</w:t>
            </w:r>
          </w:p>
        </w:tc>
      </w:tr>
      <w:tr w:rsidR="00FF77F8" w:rsidTr="008015D2">
        <w:trPr>
          <w:cantSplit/>
        </w:trPr>
        <w:tc>
          <w:tcPr>
            <w:tcW w:w="1668" w:type="dxa"/>
          </w:tcPr>
          <w:p w:rsidR="00FF77F8" w:rsidRDefault="00FF77F8" w:rsidP="00947C8D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47C8D">
              <w:rPr>
                <w:lang w:eastAsia="ru-RU"/>
              </w:rPr>
              <w:t>6</w:t>
            </w:r>
            <w:r>
              <w:rPr>
                <w:lang w:eastAsia="ru-RU"/>
              </w:rPr>
              <w:t>.15 – 1</w:t>
            </w:r>
            <w:r w:rsidR="00947C8D">
              <w:rPr>
                <w:lang w:eastAsia="ru-RU"/>
              </w:rPr>
              <w:t>7</w:t>
            </w:r>
            <w:r>
              <w:rPr>
                <w:lang w:eastAsia="ru-RU"/>
              </w:rPr>
              <w:t>.30</w:t>
            </w:r>
          </w:p>
        </w:tc>
        <w:tc>
          <w:tcPr>
            <w:tcW w:w="7544" w:type="dxa"/>
          </w:tcPr>
          <w:p w:rsidR="00FF77F8" w:rsidRPr="00FF77F8" w:rsidRDefault="00FF77F8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Przerwa kawowa </w:t>
            </w:r>
          </w:p>
        </w:tc>
      </w:tr>
      <w:tr w:rsidR="00FF77F8" w:rsidTr="008015D2">
        <w:trPr>
          <w:cantSplit/>
        </w:trPr>
        <w:tc>
          <w:tcPr>
            <w:tcW w:w="1668" w:type="dxa"/>
          </w:tcPr>
          <w:p w:rsidR="00FF77F8" w:rsidRDefault="00FF77F8" w:rsidP="00947C8D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47C8D">
              <w:rPr>
                <w:lang w:eastAsia="ru-RU"/>
              </w:rPr>
              <w:t>7</w:t>
            </w:r>
            <w:r>
              <w:rPr>
                <w:lang w:eastAsia="ru-RU"/>
              </w:rPr>
              <w:t>.30 – 1</w:t>
            </w:r>
            <w:r w:rsidR="00947C8D">
              <w:rPr>
                <w:lang w:eastAsia="ru-RU"/>
              </w:rPr>
              <w:t>8</w:t>
            </w:r>
            <w:r>
              <w:rPr>
                <w:lang w:eastAsia="ru-RU"/>
              </w:rPr>
              <w:t>.00</w:t>
            </w:r>
          </w:p>
        </w:tc>
        <w:tc>
          <w:tcPr>
            <w:tcW w:w="7544" w:type="dxa"/>
          </w:tcPr>
          <w:p w:rsidR="00FF77F8" w:rsidRDefault="00FF77F8" w:rsidP="00771216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Potrzeby i perspektywy współpracy polsko-niemieckiej w dziedzinie wspomagania rozwoju wsi. </w:t>
            </w:r>
          </w:p>
          <w:p w:rsidR="00FF77F8" w:rsidRPr="00FF77F8" w:rsidRDefault="00E41E3D" w:rsidP="00E41E3D">
            <w:pPr>
              <w:pStyle w:val="Formularz"/>
            </w:pPr>
            <w:r>
              <w:t xml:space="preserve">Darius Müller, Wacław Idziak, </w:t>
            </w:r>
            <w:r w:rsidR="00FF77F8">
              <w:t xml:space="preserve">Przemysław Fenrych, </w:t>
            </w:r>
          </w:p>
        </w:tc>
      </w:tr>
      <w:tr w:rsidR="00FF77F8" w:rsidTr="008015D2">
        <w:trPr>
          <w:cantSplit/>
        </w:trPr>
        <w:tc>
          <w:tcPr>
            <w:tcW w:w="1668" w:type="dxa"/>
          </w:tcPr>
          <w:p w:rsidR="00FF77F8" w:rsidRDefault="00FF77F8" w:rsidP="00947C8D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="00947C8D">
              <w:rPr>
                <w:lang w:eastAsia="ru-RU"/>
              </w:rPr>
              <w:t>8</w:t>
            </w:r>
            <w:r>
              <w:rPr>
                <w:lang w:eastAsia="ru-RU"/>
              </w:rPr>
              <w:t>.00 – 2</w:t>
            </w:r>
            <w:r w:rsidR="00947C8D">
              <w:rPr>
                <w:lang w:eastAsia="ru-RU"/>
              </w:rPr>
              <w:t>2</w:t>
            </w:r>
            <w:r>
              <w:rPr>
                <w:lang w:eastAsia="ru-RU"/>
              </w:rPr>
              <w:t>.00</w:t>
            </w:r>
          </w:p>
        </w:tc>
        <w:tc>
          <w:tcPr>
            <w:tcW w:w="7544" w:type="dxa"/>
          </w:tcPr>
          <w:p w:rsidR="00FF77F8" w:rsidRPr="00FF77F8" w:rsidRDefault="004964B6" w:rsidP="005F17A7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Przeką</w:t>
            </w:r>
            <w:r w:rsidR="005F17A7">
              <w:rPr>
                <w:i/>
                <w:lang w:eastAsia="ru-RU"/>
              </w:rPr>
              <w:t>ska i przejazd do Berlina</w:t>
            </w:r>
            <w:r w:rsidR="00FF77F8">
              <w:rPr>
                <w:i/>
                <w:lang w:eastAsia="ru-RU"/>
              </w:rPr>
              <w:t xml:space="preserve"> (wieczorny spacer po Berlinie)</w:t>
            </w:r>
          </w:p>
        </w:tc>
      </w:tr>
      <w:tr w:rsidR="00FF77F8" w:rsidTr="008015D2">
        <w:trPr>
          <w:cantSplit/>
        </w:trPr>
        <w:tc>
          <w:tcPr>
            <w:tcW w:w="1668" w:type="dxa"/>
          </w:tcPr>
          <w:p w:rsidR="00FF77F8" w:rsidRDefault="00934D7F" w:rsidP="005F17A7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Ok. 2</w:t>
            </w:r>
            <w:r w:rsidR="005F17A7">
              <w:rPr>
                <w:lang w:eastAsia="ru-RU"/>
              </w:rPr>
              <w:t>3</w:t>
            </w:r>
            <w:r w:rsidR="00C46AFF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.00</w:t>
            </w:r>
          </w:p>
        </w:tc>
        <w:tc>
          <w:tcPr>
            <w:tcW w:w="7544" w:type="dxa"/>
          </w:tcPr>
          <w:p w:rsidR="00FF77F8" w:rsidRPr="00934D7F" w:rsidRDefault="0007047C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 </w:t>
            </w:r>
            <w:r w:rsidR="00C46AFF">
              <w:rPr>
                <w:i/>
                <w:lang w:eastAsia="ru-RU"/>
              </w:rPr>
              <w:t xml:space="preserve">Powrot i </w:t>
            </w:r>
            <w:r>
              <w:rPr>
                <w:i/>
                <w:lang w:eastAsia="ru-RU"/>
              </w:rPr>
              <w:t xml:space="preserve">nocleg w Trebnitz </w:t>
            </w:r>
          </w:p>
        </w:tc>
      </w:tr>
    </w:tbl>
    <w:p w:rsidR="001555F2" w:rsidRDefault="001555F2" w:rsidP="001555F2">
      <w:pPr>
        <w:pStyle w:val="Nagwek3"/>
        <w:rPr>
          <w:lang w:val="pl-PL"/>
        </w:rPr>
      </w:pPr>
      <w:r>
        <w:rPr>
          <w:lang w:val="pl-PL"/>
        </w:rPr>
        <w:t xml:space="preserve">10 września, środa 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1555F2" w:rsidTr="008015D2">
        <w:trPr>
          <w:cantSplit/>
        </w:trPr>
        <w:tc>
          <w:tcPr>
            <w:tcW w:w="1668" w:type="dxa"/>
          </w:tcPr>
          <w:p w:rsidR="001555F2" w:rsidRDefault="007C7B60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8.00 – 8.30</w:t>
            </w:r>
          </w:p>
        </w:tc>
        <w:tc>
          <w:tcPr>
            <w:tcW w:w="7544" w:type="dxa"/>
          </w:tcPr>
          <w:p w:rsidR="001555F2" w:rsidRPr="007C7B60" w:rsidRDefault="007C7B60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Śniadanie </w:t>
            </w:r>
          </w:p>
        </w:tc>
      </w:tr>
      <w:tr w:rsidR="00C76AEF" w:rsidTr="008015D2">
        <w:trPr>
          <w:cantSplit/>
        </w:trPr>
        <w:tc>
          <w:tcPr>
            <w:tcW w:w="1668" w:type="dxa"/>
          </w:tcPr>
          <w:p w:rsidR="00C76AEF" w:rsidRDefault="00C76AEF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8.30 – 9.15</w:t>
            </w:r>
          </w:p>
        </w:tc>
        <w:tc>
          <w:tcPr>
            <w:tcW w:w="7544" w:type="dxa"/>
          </w:tcPr>
          <w:p w:rsidR="008F5635" w:rsidRPr="00C76AEF" w:rsidRDefault="00947C8D" w:rsidP="008F5635">
            <w:pPr>
              <w:pStyle w:val="Formularz"/>
            </w:pPr>
            <w:r>
              <w:t>Przejazd do Buckow (Szwajcaria Marchijska)</w:t>
            </w:r>
          </w:p>
        </w:tc>
      </w:tr>
      <w:tr w:rsidR="0085045B" w:rsidTr="008015D2">
        <w:trPr>
          <w:cantSplit/>
        </w:trPr>
        <w:tc>
          <w:tcPr>
            <w:tcW w:w="1668" w:type="dxa"/>
          </w:tcPr>
          <w:p w:rsidR="0085045B" w:rsidRDefault="008F5635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9.15 – 13.00</w:t>
            </w:r>
          </w:p>
        </w:tc>
        <w:tc>
          <w:tcPr>
            <w:tcW w:w="7544" w:type="dxa"/>
          </w:tcPr>
          <w:p w:rsidR="0085045B" w:rsidRPr="0085045B" w:rsidRDefault="00947C8D" w:rsidP="00725BD9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Rozwoj</w:t>
            </w:r>
            <w:r w:rsidR="0085045B" w:rsidRPr="0085045B">
              <w:rPr>
                <w:b/>
                <w:lang w:eastAsia="ru-RU"/>
              </w:rPr>
              <w:t xml:space="preserve"> wsi niemieckiej </w:t>
            </w:r>
            <w:r>
              <w:rPr>
                <w:b/>
                <w:lang w:eastAsia="ru-RU"/>
              </w:rPr>
              <w:t xml:space="preserve">a ekologia </w:t>
            </w:r>
            <w:r w:rsidR="0085045B" w:rsidRPr="0085045B">
              <w:rPr>
                <w:b/>
                <w:lang w:eastAsia="ru-RU"/>
              </w:rPr>
              <w:t>- przykłady</w:t>
            </w:r>
          </w:p>
          <w:p w:rsidR="0085045B" w:rsidRPr="004B2694" w:rsidRDefault="00947C8D" w:rsidP="004964B6">
            <w:pPr>
              <w:pStyle w:val="Formularz"/>
            </w:pPr>
            <w:r w:rsidRPr="004B2694">
              <w:t>Wizyta</w:t>
            </w:r>
            <w:r w:rsidR="004B2694">
              <w:t xml:space="preserve"> w</w:t>
            </w:r>
            <w:r w:rsidRPr="004B2694">
              <w:t xml:space="preserve"> „Domu Szwajcarski</w:t>
            </w:r>
            <w:r w:rsidR="004B2694">
              <w:t>m</w:t>
            </w:r>
            <w:r w:rsidRPr="004B2694">
              <w:t xml:space="preserve">” </w:t>
            </w:r>
            <w:r w:rsidR="004B2694">
              <w:t>w</w:t>
            </w:r>
            <w:r w:rsidRPr="004B2694">
              <w:t xml:space="preserve"> Centrum Edukacyjn</w:t>
            </w:r>
            <w:r w:rsidR="004B2694">
              <w:t>ym</w:t>
            </w:r>
            <w:r w:rsidRPr="004B2694">
              <w:t xml:space="preserve"> Parku Krajobrazowego „Szwajcaria Marchijska”</w:t>
            </w:r>
          </w:p>
          <w:p w:rsidR="00947C8D" w:rsidRPr="004B2694" w:rsidRDefault="00947C8D" w:rsidP="004964B6">
            <w:pPr>
              <w:pStyle w:val="Formularz"/>
            </w:pPr>
            <w:r w:rsidRPr="004B2694">
              <w:t xml:space="preserve">Prezentacja fauny i Flory Parku oraz jego historii, dyskusja z p. Dyr. Sabine Pohl na temat </w:t>
            </w:r>
            <w:r w:rsidR="004964B6" w:rsidRPr="004B2694">
              <w:t>konfliktów</w:t>
            </w:r>
            <w:r w:rsidR="004B2694">
              <w:t>,</w:t>
            </w:r>
            <w:r w:rsidRPr="004B2694">
              <w:t xml:space="preserve"> ale i w</w:t>
            </w:r>
            <w:r w:rsidR="004B2694">
              <w:t xml:space="preserve">spółpracy </w:t>
            </w:r>
            <w:r w:rsidR="004964B6">
              <w:t>pomiędzy</w:t>
            </w:r>
            <w:r w:rsidR="004B2694">
              <w:t xml:space="preserve"> administracją parku, rolnikami, turystyką</w:t>
            </w:r>
            <w:r w:rsidRPr="004B2694">
              <w:t xml:space="preserve"> i </w:t>
            </w:r>
            <w:r w:rsidR="004964B6" w:rsidRPr="004B2694">
              <w:t>mieszkańcami</w:t>
            </w:r>
            <w:bookmarkStart w:id="0" w:name="_GoBack"/>
            <w:bookmarkEnd w:id="0"/>
            <w:r w:rsidRPr="004B2694">
              <w:t xml:space="preserve"> wsi </w:t>
            </w:r>
            <w:r w:rsidR="004B2694">
              <w:t>położonych</w:t>
            </w:r>
            <w:r w:rsidRPr="004B2694">
              <w:t xml:space="preserve"> na terenie Parku Krajobrazowego</w:t>
            </w:r>
          </w:p>
          <w:p w:rsidR="00947C8D" w:rsidRPr="00AF65F5" w:rsidRDefault="00947C8D" w:rsidP="004964B6">
            <w:pPr>
              <w:pStyle w:val="Formularz"/>
              <w:rPr>
                <w:color w:val="FF0000"/>
              </w:rPr>
            </w:pPr>
            <w:r w:rsidRPr="004B2694">
              <w:t>Czas wolny w Buckow</w:t>
            </w:r>
          </w:p>
        </w:tc>
      </w:tr>
      <w:tr w:rsidR="00456442" w:rsidTr="00725BD9">
        <w:trPr>
          <w:cantSplit/>
        </w:trPr>
        <w:tc>
          <w:tcPr>
            <w:tcW w:w="1668" w:type="dxa"/>
          </w:tcPr>
          <w:p w:rsidR="00456442" w:rsidRDefault="00456442" w:rsidP="00725BD9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13.00 – 13.45</w:t>
            </w:r>
          </w:p>
        </w:tc>
        <w:tc>
          <w:tcPr>
            <w:tcW w:w="7544" w:type="dxa"/>
          </w:tcPr>
          <w:p w:rsidR="00456442" w:rsidRPr="00AF65F5" w:rsidRDefault="00456442" w:rsidP="00725BD9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Przerwa obiadowa</w:t>
            </w:r>
          </w:p>
        </w:tc>
      </w:tr>
      <w:tr w:rsidR="00456442" w:rsidTr="008015D2">
        <w:trPr>
          <w:cantSplit/>
        </w:trPr>
        <w:tc>
          <w:tcPr>
            <w:tcW w:w="1668" w:type="dxa"/>
          </w:tcPr>
          <w:p w:rsidR="00456442" w:rsidRDefault="00456442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13.45 – 15.15</w:t>
            </w:r>
          </w:p>
        </w:tc>
        <w:tc>
          <w:tcPr>
            <w:tcW w:w="7544" w:type="dxa"/>
          </w:tcPr>
          <w:p w:rsidR="00456442" w:rsidRDefault="00D339BB" w:rsidP="00725BD9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Współpraca międzynarodowa w dziedzinie odnowy wsi – sugestie dla Europejskiej Akademii Sołtysa</w:t>
            </w:r>
          </w:p>
          <w:p w:rsidR="00456442" w:rsidRPr="00FF77F8" w:rsidRDefault="00D339BB" w:rsidP="00D339BB">
            <w:pPr>
              <w:pStyle w:val="Formularz"/>
            </w:pPr>
            <w:r>
              <w:t xml:space="preserve">Wacław Idziak, Darius Müller, </w:t>
            </w:r>
            <w:r w:rsidR="00456442">
              <w:t xml:space="preserve">Przemysław </w:t>
            </w:r>
            <w:r>
              <w:t>Fenrych</w:t>
            </w:r>
            <w:r w:rsidR="00456442">
              <w:t xml:space="preserve"> </w:t>
            </w:r>
          </w:p>
        </w:tc>
      </w:tr>
      <w:tr w:rsidR="00456442" w:rsidTr="00725BD9">
        <w:trPr>
          <w:cantSplit/>
        </w:trPr>
        <w:tc>
          <w:tcPr>
            <w:tcW w:w="1668" w:type="dxa"/>
          </w:tcPr>
          <w:p w:rsidR="00456442" w:rsidRDefault="00456442" w:rsidP="00725BD9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15.15 – 15.30</w:t>
            </w:r>
          </w:p>
        </w:tc>
        <w:tc>
          <w:tcPr>
            <w:tcW w:w="7544" w:type="dxa"/>
          </w:tcPr>
          <w:p w:rsidR="00456442" w:rsidRPr="00FF77F8" w:rsidRDefault="00456442" w:rsidP="00725BD9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Przerwa kawowa </w:t>
            </w:r>
          </w:p>
        </w:tc>
      </w:tr>
      <w:tr w:rsidR="00456442" w:rsidTr="008015D2">
        <w:trPr>
          <w:cantSplit/>
        </w:trPr>
        <w:tc>
          <w:tcPr>
            <w:tcW w:w="1668" w:type="dxa"/>
          </w:tcPr>
          <w:p w:rsidR="00456442" w:rsidRDefault="008E0410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15.30 – 16.15</w:t>
            </w:r>
          </w:p>
        </w:tc>
        <w:tc>
          <w:tcPr>
            <w:tcW w:w="7544" w:type="dxa"/>
          </w:tcPr>
          <w:p w:rsidR="00456442" w:rsidRDefault="008E0410" w:rsidP="00771216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Podsumowanie i ewaluacja wizyty studyjnej w Niemczech </w:t>
            </w:r>
          </w:p>
          <w:p w:rsidR="008E0410" w:rsidRPr="008E0410" w:rsidRDefault="008E0410" w:rsidP="008E0410">
            <w:pPr>
              <w:pStyle w:val="Formularz"/>
              <w:rPr>
                <w:b/>
              </w:rPr>
            </w:pPr>
            <w:r>
              <w:t>Przemysław Fenrych, Wacław Idziak, Darius Müller</w:t>
            </w:r>
          </w:p>
        </w:tc>
      </w:tr>
      <w:tr w:rsidR="00456442" w:rsidTr="008015D2">
        <w:trPr>
          <w:cantSplit/>
        </w:trPr>
        <w:tc>
          <w:tcPr>
            <w:tcW w:w="1668" w:type="dxa"/>
          </w:tcPr>
          <w:p w:rsidR="00456442" w:rsidRDefault="0007560B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16.30 – 19.30</w:t>
            </w:r>
          </w:p>
        </w:tc>
        <w:tc>
          <w:tcPr>
            <w:tcW w:w="7544" w:type="dxa"/>
          </w:tcPr>
          <w:p w:rsidR="00456442" w:rsidRPr="0007560B" w:rsidRDefault="0007560B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Przejazd z Trebnitz do Szczecina </w:t>
            </w:r>
          </w:p>
        </w:tc>
      </w:tr>
      <w:tr w:rsidR="0007560B" w:rsidTr="008015D2">
        <w:trPr>
          <w:cantSplit/>
        </w:trPr>
        <w:tc>
          <w:tcPr>
            <w:tcW w:w="1668" w:type="dxa"/>
          </w:tcPr>
          <w:p w:rsidR="0007560B" w:rsidRDefault="0007560B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 xml:space="preserve">20.00 </w:t>
            </w:r>
          </w:p>
        </w:tc>
        <w:tc>
          <w:tcPr>
            <w:tcW w:w="7544" w:type="dxa"/>
          </w:tcPr>
          <w:p w:rsidR="0007560B" w:rsidRDefault="0007560B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Kolacja w hotelu „Julian” </w:t>
            </w:r>
          </w:p>
        </w:tc>
      </w:tr>
    </w:tbl>
    <w:p w:rsidR="001555F2" w:rsidRDefault="001555F2" w:rsidP="001555F2">
      <w:pPr>
        <w:pStyle w:val="Nagwek3"/>
        <w:rPr>
          <w:lang w:val="pl-PL"/>
        </w:rPr>
      </w:pPr>
      <w:r>
        <w:rPr>
          <w:lang w:val="pl-PL"/>
        </w:rPr>
        <w:t xml:space="preserve">11 września, czwartek </w:t>
      </w:r>
    </w:p>
    <w:tbl>
      <w:tblPr>
        <w:tblStyle w:val="Tabela-Siatka"/>
        <w:tblW w:w="0" w:type="auto"/>
        <w:tblLook w:val="04A0"/>
      </w:tblPr>
      <w:tblGrid>
        <w:gridCol w:w="1668"/>
        <w:gridCol w:w="7544"/>
      </w:tblGrid>
      <w:tr w:rsidR="00D5655D" w:rsidTr="00725BD9">
        <w:trPr>
          <w:cantSplit/>
        </w:trPr>
        <w:tc>
          <w:tcPr>
            <w:tcW w:w="1668" w:type="dxa"/>
          </w:tcPr>
          <w:p w:rsidR="00D5655D" w:rsidRDefault="00D5655D" w:rsidP="00E9313A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8.00 –</w:t>
            </w:r>
            <w:r w:rsidR="00E9313A">
              <w:rPr>
                <w:lang w:eastAsia="ru-RU"/>
              </w:rPr>
              <w:t xml:space="preserve"> 9</w:t>
            </w:r>
            <w:r>
              <w:rPr>
                <w:lang w:eastAsia="ru-RU"/>
              </w:rPr>
              <w:t>.</w:t>
            </w:r>
            <w:r w:rsidR="00E9313A">
              <w:rPr>
                <w:lang w:eastAsia="ru-RU"/>
              </w:rPr>
              <w:t>0</w:t>
            </w:r>
            <w:r>
              <w:rPr>
                <w:lang w:eastAsia="ru-RU"/>
              </w:rPr>
              <w:t>0</w:t>
            </w:r>
          </w:p>
        </w:tc>
        <w:tc>
          <w:tcPr>
            <w:tcW w:w="7544" w:type="dxa"/>
          </w:tcPr>
          <w:p w:rsidR="00D5655D" w:rsidRPr="007C7B60" w:rsidRDefault="00D5655D" w:rsidP="00725BD9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Śniadanie </w:t>
            </w:r>
          </w:p>
        </w:tc>
      </w:tr>
      <w:tr w:rsidR="001555F2" w:rsidTr="008015D2">
        <w:trPr>
          <w:cantSplit/>
        </w:trPr>
        <w:tc>
          <w:tcPr>
            <w:tcW w:w="1668" w:type="dxa"/>
          </w:tcPr>
          <w:p w:rsidR="001555F2" w:rsidRDefault="00E9313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9.00 – 10.30</w:t>
            </w:r>
          </w:p>
        </w:tc>
        <w:tc>
          <w:tcPr>
            <w:tcW w:w="7544" w:type="dxa"/>
          </w:tcPr>
          <w:p w:rsidR="003954D5" w:rsidRDefault="00E9313A" w:rsidP="00E9313A">
            <w:pPr>
              <w:pStyle w:val="Formular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313A">
              <w:rPr>
                <w:rFonts w:ascii="Times New Roman" w:hAnsi="Times New Roman" w:cs="Times New Roman"/>
                <w:b/>
                <w:sz w:val="24"/>
                <w:szCs w:val="24"/>
              </w:rPr>
              <w:t>Europejska Akademia Sołtysa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954D5">
              <w:rPr>
                <w:rFonts w:ascii="Times New Roman" w:hAnsi="Times New Roman" w:cs="Times New Roman"/>
                <w:b/>
                <w:sz w:val="24"/>
                <w:szCs w:val="24"/>
              </w:rPr>
              <w:t>osoby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narzędzia programu </w:t>
            </w:r>
          </w:p>
          <w:p w:rsidR="008B1AE8" w:rsidRPr="00E9313A" w:rsidRDefault="008B1AE8" w:rsidP="00E9313A">
            <w:pPr>
              <w:pStyle w:val="Formularz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Przemysław Fenrych i Wacław Idziak</w:t>
            </w:r>
          </w:p>
        </w:tc>
      </w:tr>
      <w:tr w:rsidR="001555F2" w:rsidTr="008015D2">
        <w:trPr>
          <w:cantSplit/>
        </w:trPr>
        <w:tc>
          <w:tcPr>
            <w:tcW w:w="1668" w:type="dxa"/>
          </w:tcPr>
          <w:p w:rsidR="001555F2" w:rsidRDefault="00E9313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10.30 – 11.00</w:t>
            </w:r>
          </w:p>
        </w:tc>
        <w:tc>
          <w:tcPr>
            <w:tcW w:w="7544" w:type="dxa"/>
          </w:tcPr>
          <w:p w:rsidR="001555F2" w:rsidRPr="00E9313A" w:rsidRDefault="00E9313A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 xml:space="preserve">Przerwa kawowa </w:t>
            </w:r>
          </w:p>
        </w:tc>
      </w:tr>
      <w:tr w:rsidR="001555F2" w:rsidTr="008015D2">
        <w:trPr>
          <w:cantSplit/>
        </w:trPr>
        <w:tc>
          <w:tcPr>
            <w:tcW w:w="1668" w:type="dxa"/>
          </w:tcPr>
          <w:p w:rsidR="001555F2" w:rsidRDefault="00E9313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11.00 –</w:t>
            </w:r>
            <w:r w:rsidR="008B1AE8">
              <w:rPr>
                <w:lang w:eastAsia="ru-RU"/>
              </w:rPr>
              <w:t xml:space="preserve"> 13</w:t>
            </w:r>
            <w:r>
              <w:rPr>
                <w:lang w:eastAsia="ru-RU"/>
              </w:rPr>
              <w:t>.30</w:t>
            </w:r>
          </w:p>
        </w:tc>
        <w:tc>
          <w:tcPr>
            <w:tcW w:w="7544" w:type="dxa"/>
          </w:tcPr>
          <w:p w:rsidR="001555F2" w:rsidRDefault="00E9313A" w:rsidP="00771216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 w:rsidRPr="00E9313A">
              <w:rPr>
                <w:b/>
                <w:lang w:eastAsia="ru-RU"/>
              </w:rPr>
              <w:t xml:space="preserve">Adresaci EAS – rekrutacja, </w:t>
            </w:r>
            <w:r w:rsidR="008B1AE8">
              <w:rPr>
                <w:b/>
                <w:lang w:eastAsia="ru-RU"/>
              </w:rPr>
              <w:t>zapewnienie stabilności</w:t>
            </w:r>
            <w:r w:rsidRPr="00E9313A">
              <w:rPr>
                <w:b/>
                <w:lang w:eastAsia="ru-RU"/>
              </w:rPr>
              <w:t xml:space="preserve"> uczestnictwa, multiplikacja rezultatów </w:t>
            </w:r>
          </w:p>
          <w:p w:rsidR="00E9313A" w:rsidRPr="00E9313A" w:rsidRDefault="00E9313A" w:rsidP="00E9313A">
            <w:pPr>
              <w:pStyle w:val="Formularz"/>
            </w:pPr>
            <w:r>
              <w:t xml:space="preserve">Wacław Idziak i Przemysław Fenrych </w:t>
            </w:r>
          </w:p>
        </w:tc>
      </w:tr>
      <w:tr w:rsidR="00E9313A" w:rsidTr="008015D2">
        <w:trPr>
          <w:cantSplit/>
        </w:trPr>
        <w:tc>
          <w:tcPr>
            <w:tcW w:w="1668" w:type="dxa"/>
          </w:tcPr>
          <w:p w:rsidR="00E9313A" w:rsidRDefault="00E9313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13.30 – 14.30</w:t>
            </w:r>
          </w:p>
        </w:tc>
        <w:tc>
          <w:tcPr>
            <w:tcW w:w="7544" w:type="dxa"/>
          </w:tcPr>
          <w:p w:rsidR="00E9313A" w:rsidRPr="00E9313A" w:rsidRDefault="00E9313A" w:rsidP="00771216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Przerwa obiadowa</w:t>
            </w:r>
          </w:p>
        </w:tc>
      </w:tr>
      <w:tr w:rsidR="00E9313A" w:rsidTr="008015D2">
        <w:trPr>
          <w:cantSplit/>
        </w:trPr>
        <w:tc>
          <w:tcPr>
            <w:tcW w:w="1668" w:type="dxa"/>
          </w:tcPr>
          <w:p w:rsidR="00E9313A" w:rsidRDefault="00E9313A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14.30</w:t>
            </w:r>
            <w:r w:rsidR="008B1AE8">
              <w:rPr>
                <w:lang w:eastAsia="ru-RU"/>
              </w:rPr>
              <w:t xml:space="preserve"> – 16.00</w:t>
            </w:r>
          </w:p>
        </w:tc>
        <w:tc>
          <w:tcPr>
            <w:tcW w:w="7544" w:type="dxa"/>
          </w:tcPr>
          <w:p w:rsidR="00E9313A" w:rsidRDefault="00E9313A" w:rsidP="004729FB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Europejska Akademia Sołtysa – analiza </w:t>
            </w:r>
            <w:r w:rsidR="00714605">
              <w:rPr>
                <w:b/>
                <w:lang w:eastAsia="ru-RU"/>
              </w:rPr>
              <w:t xml:space="preserve">podsumowująca </w:t>
            </w:r>
            <w:r>
              <w:rPr>
                <w:b/>
                <w:lang w:eastAsia="ru-RU"/>
              </w:rPr>
              <w:t xml:space="preserve">program </w:t>
            </w:r>
          </w:p>
          <w:p w:rsidR="00E9313A" w:rsidRDefault="00E9313A" w:rsidP="004729FB">
            <w:pPr>
              <w:pStyle w:val="Formularz"/>
            </w:pPr>
            <w:r>
              <w:t>Analiza wg schematy SWOT</w:t>
            </w:r>
            <w:r w:rsidR="00440452">
              <w:t xml:space="preserve">. Dyskusja na temat roli koordynatora i moderatora regionalnego EAS. </w:t>
            </w:r>
            <w:r>
              <w:t xml:space="preserve"> </w:t>
            </w:r>
          </w:p>
          <w:p w:rsidR="00E9313A" w:rsidRPr="00E9313A" w:rsidRDefault="00E9313A" w:rsidP="004729FB">
            <w:pPr>
              <w:pStyle w:val="Formularz"/>
            </w:pPr>
            <w:r>
              <w:t xml:space="preserve">Przemysław Fenrych i Wacław Idziak </w:t>
            </w:r>
          </w:p>
        </w:tc>
      </w:tr>
      <w:tr w:rsidR="00E9313A" w:rsidTr="008015D2">
        <w:trPr>
          <w:cantSplit/>
        </w:trPr>
        <w:tc>
          <w:tcPr>
            <w:tcW w:w="1668" w:type="dxa"/>
          </w:tcPr>
          <w:p w:rsidR="00E9313A" w:rsidRDefault="00CC2FF7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16.00 – 16.30</w:t>
            </w:r>
          </w:p>
        </w:tc>
        <w:tc>
          <w:tcPr>
            <w:tcW w:w="7544" w:type="dxa"/>
          </w:tcPr>
          <w:p w:rsidR="00E9313A" w:rsidRDefault="00CC2FF7" w:rsidP="00771216">
            <w:pPr>
              <w:pStyle w:val="Podstawowy"/>
              <w:spacing w:line="240" w:lineRule="auto"/>
              <w:ind w:firstLine="0"/>
              <w:rPr>
                <w:b/>
                <w:lang w:eastAsia="ru-RU"/>
              </w:rPr>
            </w:pPr>
            <w:r w:rsidRPr="00CC2FF7">
              <w:rPr>
                <w:b/>
                <w:lang w:eastAsia="ru-RU"/>
              </w:rPr>
              <w:t>Podsumowanie, ewaluacja i zamknięcie warsztatów</w:t>
            </w:r>
          </w:p>
          <w:p w:rsidR="00CC2FF7" w:rsidRPr="00CC2FF7" w:rsidRDefault="00CC2FF7" w:rsidP="00CC2FF7">
            <w:pPr>
              <w:pStyle w:val="Formularz"/>
            </w:pPr>
            <w:r>
              <w:t>Przemysław Fenrych i Wacław Idziak</w:t>
            </w:r>
          </w:p>
        </w:tc>
      </w:tr>
      <w:tr w:rsidR="008B1AE8" w:rsidTr="008015D2">
        <w:trPr>
          <w:cantSplit/>
        </w:trPr>
        <w:tc>
          <w:tcPr>
            <w:tcW w:w="1668" w:type="dxa"/>
          </w:tcPr>
          <w:p w:rsidR="008B1AE8" w:rsidRDefault="00CC2FF7" w:rsidP="00771216">
            <w:pPr>
              <w:pStyle w:val="Podstawowy"/>
              <w:spacing w:line="240" w:lineRule="auto"/>
              <w:ind w:firstLine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Od 16.30</w:t>
            </w:r>
          </w:p>
        </w:tc>
        <w:tc>
          <w:tcPr>
            <w:tcW w:w="7544" w:type="dxa"/>
          </w:tcPr>
          <w:p w:rsidR="008B1AE8" w:rsidRPr="00CC2FF7" w:rsidRDefault="004B2694" w:rsidP="004B2694">
            <w:pPr>
              <w:pStyle w:val="Podstawowy"/>
              <w:spacing w:line="240" w:lineRule="auto"/>
              <w:ind w:firstLine="0"/>
              <w:rPr>
                <w:i/>
                <w:lang w:eastAsia="ru-RU"/>
              </w:rPr>
            </w:pPr>
            <w:r>
              <w:rPr>
                <w:i/>
                <w:lang w:eastAsia="ru-RU"/>
              </w:rPr>
              <w:t>Dla tych, co zostają na konferencję c</w:t>
            </w:r>
            <w:r w:rsidR="00CC2FF7">
              <w:rPr>
                <w:i/>
                <w:lang w:eastAsia="ru-RU"/>
              </w:rPr>
              <w:t xml:space="preserve">zas wolny, kolacja wieczorem w hotelu </w:t>
            </w:r>
          </w:p>
        </w:tc>
      </w:tr>
    </w:tbl>
    <w:p w:rsidR="008015D2" w:rsidRDefault="008015D2" w:rsidP="003E66F9">
      <w:pPr>
        <w:pStyle w:val="Nagwek2"/>
        <w:rPr>
          <w:lang w:val="pl-PL"/>
        </w:rPr>
      </w:pPr>
      <w:r>
        <w:rPr>
          <w:lang w:val="pl-PL"/>
        </w:rPr>
        <w:t xml:space="preserve">Miejsce realizacji </w:t>
      </w:r>
    </w:p>
    <w:p w:rsidR="008015D2" w:rsidRDefault="008015D2" w:rsidP="008015D2">
      <w:pPr>
        <w:pStyle w:val="Podstawowy"/>
        <w:ind w:firstLine="0"/>
        <w:rPr>
          <w:lang w:eastAsia="ru-RU"/>
        </w:rPr>
      </w:pPr>
      <w:r>
        <w:rPr>
          <w:lang w:eastAsia="ru-RU"/>
        </w:rPr>
        <w:t>Hotel „Julian”</w:t>
      </w:r>
      <w:r w:rsidR="004B2694">
        <w:rPr>
          <w:lang w:eastAsia="ru-RU"/>
        </w:rPr>
        <w:t xml:space="preserve"> w Szczecinie-Mierzynie, ul. </w:t>
      </w:r>
      <w:proofErr w:type="spellStart"/>
      <w:r w:rsidR="004B2694">
        <w:rPr>
          <w:lang w:eastAsia="ru-RU"/>
        </w:rPr>
        <w:t>Welecka</w:t>
      </w:r>
      <w:proofErr w:type="spellEnd"/>
      <w:r w:rsidR="004B2694">
        <w:rPr>
          <w:lang w:eastAsia="ru-RU"/>
        </w:rPr>
        <w:t xml:space="preserve"> 1</w:t>
      </w:r>
    </w:p>
    <w:p w:rsidR="005913E2" w:rsidRPr="005913E2" w:rsidRDefault="005913E2" w:rsidP="005913E2">
      <w:pPr>
        <w:rPr>
          <w:lang w:eastAsia="ru-RU"/>
        </w:rPr>
      </w:pPr>
    </w:p>
    <w:sectPr w:rsidR="005913E2" w:rsidRPr="005913E2" w:rsidSect="009745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317A6"/>
    <w:multiLevelType w:val="hybridMultilevel"/>
    <w:tmpl w:val="054812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4687FEA"/>
    <w:multiLevelType w:val="hybridMultilevel"/>
    <w:tmpl w:val="F88CD5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0"/>
  <w:proofState w:spelling="clean"/>
  <w:defaultTabStop w:val="708"/>
  <w:hyphenationZone w:val="425"/>
  <w:characterSpacingControl w:val="doNotCompress"/>
  <w:compat/>
  <w:rsids>
    <w:rsidRoot w:val="003A7BE2"/>
    <w:rsid w:val="00001371"/>
    <w:rsid w:val="00063727"/>
    <w:rsid w:val="0007047C"/>
    <w:rsid w:val="0007560B"/>
    <w:rsid w:val="0008436A"/>
    <w:rsid w:val="000F51EE"/>
    <w:rsid w:val="00102D9C"/>
    <w:rsid w:val="00121CDD"/>
    <w:rsid w:val="001555F2"/>
    <w:rsid w:val="0015609A"/>
    <w:rsid w:val="00270309"/>
    <w:rsid w:val="00283085"/>
    <w:rsid w:val="002910A5"/>
    <w:rsid w:val="002F6FDF"/>
    <w:rsid w:val="003954D5"/>
    <w:rsid w:val="003A7BE2"/>
    <w:rsid w:val="003B1A13"/>
    <w:rsid w:val="003E66F9"/>
    <w:rsid w:val="00400645"/>
    <w:rsid w:val="00440452"/>
    <w:rsid w:val="00452879"/>
    <w:rsid w:val="00456442"/>
    <w:rsid w:val="0047398D"/>
    <w:rsid w:val="004964B6"/>
    <w:rsid w:val="004B2694"/>
    <w:rsid w:val="004D74CA"/>
    <w:rsid w:val="00505823"/>
    <w:rsid w:val="005329B7"/>
    <w:rsid w:val="005913E2"/>
    <w:rsid w:val="005F17A7"/>
    <w:rsid w:val="006D0100"/>
    <w:rsid w:val="006F3708"/>
    <w:rsid w:val="00713BD9"/>
    <w:rsid w:val="00714605"/>
    <w:rsid w:val="007533E3"/>
    <w:rsid w:val="00771216"/>
    <w:rsid w:val="007C5C05"/>
    <w:rsid w:val="007C7B60"/>
    <w:rsid w:val="007D2463"/>
    <w:rsid w:val="007D5FED"/>
    <w:rsid w:val="008015D2"/>
    <w:rsid w:val="008257D9"/>
    <w:rsid w:val="0083146C"/>
    <w:rsid w:val="0085045B"/>
    <w:rsid w:val="008B1AE8"/>
    <w:rsid w:val="008E0410"/>
    <w:rsid w:val="008E6705"/>
    <w:rsid w:val="008F5635"/>
    <w:rsid w:val="009112C9"/>
    <w:rsid w:val="00934D7F"/>
    <w:rsid w:val="009355BA"/>
    <w:rsid w:val="00947C8D"/>
    <w:rsid w:val="009670EB"/>
    <w:rsid w:val="00974515"/>
    <w:rsid w:val="0098390A"/>
    <w:rsid w:val="009D4ACA"/>
    <w:rsid w:val="00A929C9"/>
    <w:rsid w:val="00AE01A8"/>
    <w:rsid w:val="00AF65F5"/>
    <w:rsid w:val="00B74805"/>
    <w:rsid w:val="00BE1354"/>
    <w:rsid w:val="00BF1D93"/>
    <w:rsid w:val="00C46AFF"/>
    <w:rsid w:val="00C6564C"/>
    <w:rsid w:val="00C76AEF"/>
    <w:rsid w:val="00CC2FF7"/>
    <w:rsid w:val="00D339BB"/>
    <w:rsid w:val="00D44696"/>
    <w:rsid w:val="00D5655D"/>
    <w:rsid w:val="00DE2C43"/>
    <w:rsid w:val="00E41E3D"/>
    <w:rsid w:val="00E76E3F"/>
    <w:rsid w:val="00E83F30"/>
    <w:rsid w:val="00E9313A"/>
    <w:rsid w:val="00EB0C02"/>
    <w:rsid w:val="00F83074"/>
    <w:rsid w:val="00FE46F4"/>
    <w:rsid w:val="00FF7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4696"/>
  </w:style>
  <w:style w:type="paragraph" w:styleId="Nagwek1">
    <w:name w:val="heading 1"/>
    <w:basedOn w:val="Normalny"/>
    <w:next w:val="Normalny"/>
    <w:link w:val="Nagwek1Znak"/>
    <w:uiPriority w:val="9"/>
    <w:qFormat/>
    <w:rsid w:val="002910A5"/>
    <w:pPr>
      <w:keepNext/>
      <w:keepLines/>
      <w:spacing w:before="60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mallCaps/>
      <w:sz w:val="32"/>
      <w:szCs w:val="32"/>
      <w:lang w:eastAsia="ru-RU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564C"/>
    <w:pPr>
      <w:keepNext/>
      <w:keepLines/>
      <w:spacing w:before="320" w:after="12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val="uk-UA" w:eastAsia="ru-RU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55BA"/>
    <w:pPr>
      <w:keepNext/>
      <w:spacing w:before="240" w:after="240" w:line="271" w:lineRule="auto"/>
      <w:jc w:val="both"/>
      <w:outlineLvl w:val="2"/>
    </w:pPr>
    <w:rPr>
      <w:rFonts w:ascii="Cambria" w:eastAsia="Times New Roman" w:hAnsi="Cambria"/>
      <w:b/>
      <w:bCs/>
      <w:sz w:val="24"/>
      <w:szCs w:val="28"/>
      <w:lang w:val="uk-UA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link w:val="PodstawowyZnak"/>
    <w:qFormat/>
    <w:rsid w:val="00C6564C"/>
    <w:pPr>
      <w:spacing w:before="120" w:after="12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stawowyZnak">
    <w:name w:val="Podstawowy Znak"/>
    <w:basedOn w:val="Domylnaczcionkaakapitu"/>
    <w:link w:val="Podstawowy"/>
    <w:rsid w:val="00C6564C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564C"/>
    <w:pPr>
      <w:numPr>
        <w:ilvl w:val="1"/>
      </w:numPr>
      <w:spacing w:before="240" w:after="240" w:line="240" w:lineRule="auto"/>
      <w:jc w:val="center"/>
    </w:pPr>
    <w:rPr>
      <w:rFonts w:asciiTheme="majorHAnsi" w:eastAsiaTheme="majorEastAsia" w:hAnsiTheme="majorHAnsi" w:cstheme="majorBidi"/>
      <w:b/>
      <w:iCs/>
      <w:spacing w:val="15"/>
      <w:sz w:val="28"/>
      <w:szCs w:val="24"/>
      <w:lang w:val="uk-UA" w:eastAsia="ru-RU"/>
    </w:rPr>
  </w:style>
  <w:style w:type="character" w:customStyle="1" w:styleId="PodtytuZnak">
    <w:name w:val="Podtytuł Znak"/>
    <w:basedOn w:val="Domylnaczcionkaakapitu"/>
    <w:link w:val="Podtytu"/>
    <w:uiPriority w:val="11"/>
    <w:rsid w:val="00C6564C"/>
    <w:rPr>
      <w:rFonts w:asciiTheme="majorHAnsi" w:eastAsiaTheme="majorEastAsia" w:hAnsiTheme="majorHAnsi" w:cstheme="majorBidi"/>
      <w:b/>
      <w:iCs/>
      <w:spacing w:val="15"/>
      <w:sz w:val="28"/>
      <w:szCs w:val="24"/>
      <w:lang w:val="uk-UA" w:eastAsia="ru-RU"/>
    </w:rPr>
  </w:style>
  <w:style w:type="character" w:customStyle="1" w:styleId="Nagwek2Znak">
    <w:name w:val="Nagłówek 2 Znak"/>
    <w:basedOn w:val="Domylnaczcionkaakapitu"/>
    <w:link w:val="Nagwek2"/>
    <w:uiPriority w:val="9"/>
    <w:rsid w:val="00C6564C"/>
    <w:rPr>
      <w:rFonts w:asciiTheme="majorHAnsi" w:eastAsiaTheme="majorEastAsia" w:hAnsiTheme="majorHAnsi" w:cstheme="majorBidi"/>
      <w:b/>
      <w:bCs/>
      <w:sz w:val="28"/>
      <w:szCs w:val="26"/>
      <w:lang w:val="uk-UA" w:eastAsia="ru-RU"/>
    </w:rPr>
  </w:style>
  <w:style w:type="character" w:customStyle="1" w:styleId="Nagwek1Znak">
    <w:name w:val="Nagłówek 1 Znak"/>
    <w:basedOn w:val="Domylnaczcionkaakapitu"/>
    <w:link w:val="Nagwek1"/>
    <w:uiPriority w:val="9"/>
    <w:rsid w:val="002910A5"/>
    <w:rPr>
      <w:rFonts w:asciiTheme="majorHAnsi" w:eastAsiaTheme="majorEastAsia" w:hAnsiTheme="majorHAnsi" w:cstheme="majorBidi"/>
      <w:b/>
      <w:bCs/>
      <w:smallCaps/>
      <w:sz w:val="32"/>
      <w:szCs w:val="32"/>
      <w:lang w:eastAsia="ru-RU"/>
    </w:rPr>
  </w:style>
  <w:style w:type="character" w:customStyle="1" w:styleId="Nagwek3Znak">
    <w:name w:val="Nagłówek 3 Znak"/>
    <w:basedOn w:val="Domylnaczcionkaakapitu"/>
    <w:link w:val="Nagwek3"/>
    <w:uiPriority w:val="9"/>
    <w:rsid w:val="009355BA"/>
    <w:rPr>
      <w:rFonts w:ascii="Cambria" w:eastAsia="Times New Roman" w:hAnsi="Cambria"/>
      <w:b/>
      <w:bCs/>
      <w:sz w:val="24"/>
      <w:szCs w:val="28"/>
      <w:lang w:val="uk-UA" w:eastAsia="ru-RU"/>
    </w:rPr>
  </w:style>
  <w:style w:type="paragraph" w:styleId="Tytu">
    <w:name w:val="Title"/>
    <w:basedOn w:val="Normalny"/>
    <w:next w:val="Normalny"/>
    <w:link w:val="TytuZnak"/>
    <w:uiPriority w:val="10"/>
    <w:qFormat/>
    <w:rsid w:val="00AE01A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spacing w:val="5"/>
      <w:kern w:val="28"/>
      <w:sz w:val="52"/>
      <w:szCs w:val="52"/>
      <w:lang w:val="uk-UA" w:eastAsia="ru-RU"/>
    </w:rPr>
  </w:style>
  <w:style w:type="character" w:customStyle="1" w:styleId="TytuZnak">
    <w:name w:val="Tytuł Znak"/>
    <w:basedOn w:val="Domylnaczcionkaakapitu"/>
    <w:link w:val="Tytu"/>
    <w:uiPriority w:val="10"/>
    <w:rsid w:val="00AE01A8"/>
    <w:rPr>
      <w:rFonts w:asciiTheme="majorHAnsi" w:eastAsiaTheme="majorEastAsia" w:hAnsiTheme="majorHAnsi" w:cstheme="majorBidi"/>
      <w:b/>
      <w:smallCaps/>
      <w:spacing w:val="5"/>
      <w:kern w:val="28"/>
      <w:sz w:val="52"/>
      <w:szCs w:val="52"/>
      <w:lang w:val="uk-UA" w:eastAsia="ru-RU"/>
    </w:rPr>
  </w:style>
  <w:style w:type="paragraph" w:customStyle="1" w:styleId="Formularz">
    <w:name w:val="Formularz"/>
    <w:basedOn w:val="Normalny"/>
    <w:link w:val="FormularzZnak"/>
    <w:autoRedefine/>
    <w:qFormat/>
    <w:rsid w:val="009D4ACA"/>
    <w:pPr>
      <w:spacing w:before="120" w:after="120" w:line="240" w:lineRule="auto"/>
      <w:jc w:val="both"/>
    </w:pPr>
    <w:rPr>
      <w:rFonts w:ascii="Arial Narrow" w:hAnsi="Arial Narrow"/>
      <w:szCs w:val="28"/>
      <w:lang w:eastAsia="ru-RU"/>
    </w:rPr>
  </w:style>
  <w:style w:type="character" w:customStyle="1" w:styleId="FormularzZnak">
    <w:name w:val="Formularz Znak"/>
    <w:basedOn w:val="Domylnaczcionkaakapitu"/>
    <w:link w:val="Formularz"/>
    <w:rsid w:val="009D4ACA"/>
    <w:rPr>
      <w:rFonts w:ascii="Arial Narrow" w:hAnsi="Arial Narrow"/>
      <w:szCs w:val="28"/>
      <w:lang w:eastAsia="ru-RU"/>
    </w:rPr>
  </w:style>
  <w:style w:type="paragraph" w:styleId="Bezodstpw">
    <w:name w:val="No Spacing"/>
    <w:uiPriority w:val="1"/>
    <w:qFormat/>
    <w:rsid w:val="0006372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55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berschrift1Zchn"/>
    <w:uiPriority w:val="9"/>
    <w:qFormat/>
    <w:rsid w:val="002910A5"/>
    <w:pPr>
      <w:keepNext/>
      <w:keepLines/>
      <w:spacing w:before="600" w:after="120" w:line="240" w:lineRule="auto"/>
      <w:jc w:val="both"/>
      <w:outlineLvl w:val="0"/>
    </w:pPr>
    <w:rPr>
      <w:rFonts w:asciiTheme="majorHAnsi" w:eastAsiaTheme="majorEastAsia" w:hAnsiTheme="majorHAnsi" w:cstheme="majorBidi"/>
      <w:b/>
      <w:bCs/>
      <w:smallCaps/>
      <w:sz w:val="32"/>
      <w:szCs w:val="32"/>
      <w:lang w:eastAsia="ru-RU"/>
    </w:rPr>
  </w:style>
  <w:style w:type="paragraph" w:styleId="Nagwek2">
    <w:name w:val="heading 2"/>
    <w:basedOn w:val="Normalny"/>
    <w:next w:val="Normalny"/>
    <w:link w:val="berschrift2Zchn"/>
    <w:uiPriority w:val="9"/>
    <w:unhideWhenUsed/>
    <w:qFormat/>
    <w:rsid w:val="00C6564C"/>
    <w:pPr>
      <w:keepNext/>
      <w:keepLines/>
      <w:spacing w:before="320" w:after="120" w:line="240" w:lineRule="auto"/>
      <w:jc w:val="both"/>
      <w:outlineLvl w:val="1"/>
    </w:pPr>
    <w:rPr>
      <w:rFonts w:asciiTheme="majorHAnsi" w:eastAsiaTheme="majorEastAsia" w:hAnsiTheme="majorHAnsi" w:cstheme="majorBidi"/>
      <w:b/>
      <w:bCs/>
      <w:sz w:val="28"/>
      <w:szCs w:val="26"/>
      <w:lang w:val="uk-UA" w:eastAsia="ru-RU"/>
    </w:rPr>
  </w:style>
  <w:style w:type="paragraph" w:styleId="Nagwek3">
    <w:name w:val="heading 3"/>
    <w:basedOn w:val="Normalny"/>
    <w:next w:val="Normalny"/>
    <w:link w:val="berschrift3Zchn"/>
    <w:uiPriority w:val="9"/>
    <w:unhideWhenUsed/>
    <w:qFormat/>
    <w:rsid w:val="009355BA"/>
    <w:pPr>
      <w:keepNext/>
      <w:spacing w:before="240" w:after="240" w:line="271" w:lineRule="auto"/>
      <w:jc w:val="both"/>
      <w:outlineLvl w:val="2"/>
    </w:pPr>
    <w:rPr>
      <w:rFonts w:ascii="Cambria" w:eastAsia="Times New Roman" w:hAnsi="Cambria"/>
      <w:b/>
      <w:bCs/>
      <w:sz w:val="24"/>
      <w:szCs w:val="28"/>
      <w:lang w:val="uk-UA" w:eastAsia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dstawowy">
    <w:name w:val="Podstawowy"/>
    <w:basedOn w:val="Normalny"/>
    <w:link w:val="PodstawowyZnak"/>
    <w:qFormat/>
    <w:rsid w:val="00C6564C"/>
    <w:pPr>
      <w:spacing w:before="120" w:after="12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PodstawowyZnak">
    <w:name w:val="Podstawowy Znak"/>
    <w:basedOn w:val="Domylnaczcionkaakapitu"/>
    <w:link w:val="Podstawowy"/>
    <w:rsid w:val="00C6564C"/>
    <w:rPr>
      <w:rFonts w:ascii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UntertitelZchn"/>
    <w:uiPriority w:val="11"/>
    <w:qFormat/>
    <w:rsid w:val="00C6564C"/>
    <w:pPr>
      <w:numPr>
        <w:ilvl w:val="1"/>
      </w:numPr>
      <w:spacing w:before="240" w:after="240" w:line="240" w:lineRule="auto"/>
      <w:jc w:val="center"/>
    </w:pPr>
    <w:rPr>
      <w:rFonts w:asciiTheme="majorHAnsi" w:eastAsiaTheme="majorEastAsia" w:hAnsiTheme="majorHAnsi" w:cstheme="majorBidi"/>
      <w:b/>
      <w:iCs/>
      <w:spacing w:val="15"/>
      <w:sz w:val="28"/>
      <w:szCs w:val="24"/>
      <w:lang w:val="uk-UA" w:eastAsia="ru-RU"/>
    </w:rPr>
  </w:style>
  <w:style w:type="character" w:customStyle="1" w:styleId="UntertitelZchn">
    <w:name w:val="Untertitel Zchn"/>
    <w:basedOn w:val="Domylnaczcionkaakapitu"/>
    <w:link w:val="Podtytu"/>
    <w:uiPriority w:val="11"/>
    <w:rsid w:val="00C6564C"/>
    <w:rPr>
      <w:rFonts w:asciiTheme="majorHAnsi" w:eastAsiaTheme="majorEastAsia" w:hAnsiTheme="majorHAnsi" w:cstheme="majorBidi"/>
      <w:b/>
      <w:iCs/>
      <w:spacing w:val="15"/>
      <w:sz w:val="28"/>
      <w:szCs w:val="24"/>
      <w:lang w:val="uk-UA" w:eastAsia="ru-RU"/>
    </w:rPr>
  </w:style>
  <w:style w:type="character" w:customStyle="1" w:styleId="berschrift2Zchn">
    <w:name w:val="Überschrift 2 Zchn"/>
    <w:basedOn w:val="Domylnaczcionkaakapitu"/>
    <w:link w:val="Nagwek2"/>
    <w:uiPriority w:val="9"/>
    <w:rsid w:val="00C6564C"/>
    <w:rPr>
      <w:rFonts w:asciiTheme="majorHAnsi" w:eastAsiaTheme="majorEastAsia" w:hAnsiTheme="majorHAnsi" w:cstheme="majorBidi"/>
      <w:b/>
      <w:bCs/>
      <w:sz w:val="28"/>
      <w:szCs w:val="26"/>
      <w:lang w:val="uk-UA" w:eastAsia="ru-RU"/>
    </w:rPr>
  </w:style>
  <w:style w:type="character" w:customStyle="1" w:styleId="berschrift1Zchn">
    <w:name w:val="Überschrift 1 Zchn"/>
    <w:basedOn w:val="Domylnaczcionkaakapitu"/>
    <w:link w:val="Nagwek1"/>
    <w:uiPriority w:val="9"/>
    <w:rsid w:val="002910A5"/>
    <w:rPr>
      <w:rFonts w:asciiTheme="majorHAnsi" w:eastAsiaTheme="majorEastAsia" w:hAnsiTheme="majorHAnsi" w:cstheme="majorBidi"/>
      <w:b/>
      <w:bCs/>
      <w:smallCaps/>
      <w:sz w:val="32"/>
      <w:szCs w:val="32"/>
      <w:lang w:eastAsia="ru-RU"/>
    </w:rPr>
  </w:style>
  <w:style w:type="character" w:customStyle="1" w:styleId="berschrift3Zchn">
    <w:name w:val="Überschrift 3 Zchn"/>
    <w:basedOn w:val="Domylnaczcionkaakapitu"/>
    <w:link w:val="Nagwek3"/>
    <w:uiPriority w:val="9"/>
    <w:rsid w:val="009355BA"/>
    <w:rPr>
      <w:rFonts w:ascii="Cambria" w:eastAsia="Times New Roman" w:hAnsi="Cambria"/>
      <w:b/>
      <w:bCs/>
      <w:sz w:val="24"/>
      <w:szCs w:val="28"/>
      <w:lang w:val="uk-UA" w:eastAsia="ru-RU"/>
    </w:rPr>
  </w:style>
  <w:style w:type="paragraph" w:styleId="Tytu">
    <w:name w:val="Title"/>
    <w:basedOn w:val="Normalny"/>
    <w:next w:val="Normalny"/>
    <w:link w:val="TitelZchn"/>
    <w:uiPriority w:val="10"/>
    <w:qFormat/>
    <w:rsid w:val="00AE01A8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b/>
      <w:smallCaps/>
      <w:spacing w:val="5"/>
      <w:kern w:val="28"/>
      <w:sz w:val="52"/>
      <w:szCs w:val="52"/>
      <w:lang w:val="uk-UA" w:eastAsia="ru-RU"/>
    </w:rPr>
  </w:style>
  <w:style w:type="character" w:customStyle="1" w:styleId="TitelZchn">
    <w:name w:val="Titel Zchn"/>
    <w:basedOn w:val="Domylnaczcionkaakapitu"/>
    <w:link w:val="Tytu"/>
    <w:uiPriority w:val="10"/>
    <w:rsid w:val="00AE01A8"/>
    <w:rPr>
      <w:rFonts w:asciiTheme="majorHAnsi" w:eastAsiaTheme="majorEastAsia" w:hAnsiTheme="majorHAnsi" w:cstheme="majorBidi"/>
      <w:b/>
      <w:smallCaps/>
      <w:spacing w:val="5"/>
      <w:kern w:val="28"/>
      <w:sz w:val="52"/>
      <w:szCs w:val="52"/>
      <w:lang w:val="uk-UA" w:eastAsia="ru-RU"/>
    </w:rPr>
  </w:style>
  <w:style w:type="paragraph" w:customStyle="1" w:styleId="Formularz">
    <w:name w:val="Formularz"/>
    <w:basedOn w:val="Normalny"/>
    <w:link w:val="FormularzZnak"/>
    <w:autoRedefine/>
    <w:qFormat/>
    <w:rsid w:val="009D4ACA"/>
    <w:pPr>
      <w:spacing w:before="120" w:after="120" w:line="240" w:lineRule="auto"/>
      <w:jc w:val="both"/>
    </w:pPr>
    <w:rPr>
      <w:rFonts w:ascii="Arial Narrow" w:hAnsi="Arial Narrow"/>
      <w:szCs w:val="28"/>
      <w:lang w:eastAsia="ru-RU"/>
    </w:rPr>
  </w:style>
  <w:style w:type="character" w:customStyle="1" w:styleId="FormularzZnak">
    <w:name w:val="Formularz Znak"/>
    <w:basedOn w:val="Domylnaczcionkaakapitu"/>
    <w:link w:val="Formularz"/>
    <w:rsid w:val="009D4ACA"/>
    <w:rPr>
      <w:rFonts w:ascii="Arial Narrow" w:hAnsi="Arial Narrow"/>
      <w:szCs w:val="28"/>
      <w:lang w:eastAsia="ru-RU"/>
    </w:rPr>
  </w:style>
  <w:style w:type="paragraph" w:styleId="Bezodstpw">
    <w:name w:val="No Spacing"/>
    <w:uiPriority w:val="1"/>
    <w:qFormat/>
    <w:rsid w:val="0006372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5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7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569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mgierszewski</cp:lastModifiedBy>
  <cp:revision>2</cp:revision>
  <dcterms:created xsi:type="dcterms:W3CDTF">2014-09-03T21:14:00Z</dcterms:created>
  <dcterms:modified xsi:type="dcterms:W3CDTF">2014-09-03T21:14:00Z</dcterms:modified>
</cp:coreProperties>
</file>